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3"/>
        <w:tblW w:w="206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53"/>
        <w:gridCol w:w="957"/>
        <w:gridCol w:w="553"/>
        <w:gridCol w:w="463"/>
        <w:gridCol w:w="1135"/>
        <w:gridCol w:w="463"/>
        <w:gridCol w:w="687"/>
        <w:gridCol w:w="463"/>
        <w:gridCol w:w="2434"/>
        <w:gridCol w:w="5779"/>
        <w:gridCol w:w="3056"/>
        <w:gridCol w:w="568"/>
        <w:gridCol w:w="1163"/>
        <w:gridCol w:w="1163"/>
        <w:gridCol w:w="11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55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附表2</w:t>
            </w:r>
          </w:p>
        </w:tc>
        <w:tc>
          <w:tcPr>
            <w:tcW w:w="957" w:type="dxa"/>
            <w:shd w:val="clear" w:color="auto" w:fill="auto"/>
            <w:vAlign w:val="center"/>
          </w:tcPr>
          <w:p>
            <w:pPr>
              <w:rPr>
                <w:rFonts w:hint="eastAsia" w:ascii="宋体" w:hAnsi="宋体" w:eastAsia="宋体" w:cs="宋体"/>
                <w:i w:val="0"/>
                <w:color w:val="auto"/>
                <w:sz w:val="22"/>
                <w:szCs w:val="22"/>
                <w:u w:val="none"/>
              </w:rPr>
            </w:pPr>
          </w:p>
        </w:tc>
        <w:tc>
          <w:tcPr>
            <w:tcW w:w="553" w:type="dxa"/>
            <w:shd w:val="clear" w:color="auto" w:fill="auto"/>
            <w:vAlign w:val="center"/>
          </w:tcPr>
          <w:p>
            <w:pPr>
              <w:jc w:val="cente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135" w:type="dxa"/>
            <w:shd w:val="clear" w:color="auto" w:fill="auto"/>
            <w:vAlign w:val="center"/>
          </w:tcPr>
          <w:p>
            <w:pPr>
              <w:jc w:val="cente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eastAsia" w:ascii="宋体" w:hAnsi="宋体" w:eastAsia="宋体" w:cs="宋体"/>
                <w:i w:val="0"/>
                <w:color w:val="auto"/>
                <w:sz w:val="24"/>
                <w:szCs w:val="24"/>
                <w:u w:val="none"/>
              </w:rPr>
            </w:pPr>
          </w:p>
        </w:tc>
        <w:tc>
          <w:tcPr>
            <w:tcW w:w="687" w:type="dxa"/>
            <w:shd w:val="clear" w:color="auto" w:fill="auto"/>
            <w:vAlign w:val="center"/>
          </w:tcPr>
          <w:p>
            <w:pPr>
              <w:rPr>
                <w:rFonts w:hint="eastAsia" w:ascii="宋体" w:hAnsi="宋体" w:eastAsia="宋体" w:cs="宋体"/>
                <w:i w:val="0"/>
                <w:color w:val="auto"/>
                <w:sz w:val="22"/>
                <w:szCs w:val="22"/>
                <w:u w:val="none"/>
              </w:rPr>
            </w:pPr>
          </w:p>
        </w:tc>
        <w:tc>
          <w:tcPr>
            <w:tcW w:w="463"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2434" w:type="dxa"/>
            <w:shd w:val="clear" w:color="auto" w:fill="auto"/>
            <w:vAlign w:val="center"/>
          </w:tcPr>
          <w:p>
            <w:pPr>
              <w:rPr>
                <w:rFonts w:hint="eastAsia" w:ascii="宋体" w:hAnsi="宋体" w:eastAsia="宋体" w:cs="宋体"/>
                <w:i w:val="0"/>
                <w:color w:val="auto"/>
                <w:sz w:val="22"/>
                <w:szCs w:val="22"/>
                <w:u w:val="none"/>
              </w:rPr>
            </w:pPr>
            <w:bookmarkStart w:id="0" w:name="_GoBack"/>
            <w:bookmarkEnd w:id="0"/>
          </w:p>
        </w:tc>
        <w:tc>
          <w:tcPr>
            <w:tcW w:w="5779" w:type="dxa"/>
            <w:shd w:val="clear" w:color="auto" w:fill="auto"/>
            <w:vAlign w:val="center"/>
          </w:tcPr>
          <w:p>
            <w:pPr>
              <w:rPr>
                <w:rFonts w:hint="eastAsia" w:ascii="宋体" w:hAnsi="宋体" w:eastAsia="宋体" w:cs="宋体"/>
                <w:i w:val="0"/>
                <w:color w:val="auto"/>
                <w:sz w:val="22"/>
                <w:szCs w:val="22"/>
                <w:u w:val="none"/>
              </w:rPr>
            </w:pPr>
          </w:p>
        </w:tc>
        <w:tc>
          <w:tcPr>
            <w:tcW w:w="3056" w:type="dxa"/>
            <w:shd w:val="clear" w:color="auto" w:fill="auto"/>
            <w:vAlign w:val="center"/>
          </w:tcPr>
          <w:p>
            <w:pPr>
              <w:rPr>
                <w:rFonts w:hint="eastAsia" w:ascii="宋体" w:hAnsi="宋体" w:eastAsia="宋体" w:cs="宋体"/>
                <w:i w:val="0"/>
                <w:color w:val="auto"/>
                <w:sz w:val="22"/>
                <w:szCs w:val="22"/>
                <w:u w:val="none"/>
              </w:rPr>
            </w:pPr>
          </w:p>
        </w:tc>
        <w:tc>
          <w:tcPr>
            <w:tcW w:w="568"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7111" w:type="dxa"/>
            <w:gridSpan w:val="12"/>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32"/>
                <w:szCs w:val="32"/>
                <w:u w:val="none"/>
              </w:rPr>
            </w:pPr>
            <w:r>
              <w:rPr>
                <w:rStyle w:val="4"/>
                <w:color w:val="auto"/>
                <w:lang w:val="en-US" w:eastAsia="zh-CN" w:bidi="ar"/>
              </w:rPr>
              <w:t>2019年财政预算安排</w:t>
            </w:r>
            <w:r>
              <w:rPr>
                <w:rStyle w:val="5"/>
                <w:color w:val="auto"/>
                <w:lang w:val="en-US" w:eastAsia="zh-CN" w:bidi="ar"/>
              </w:rPr>
              <w:t xml:space="preserve">   综合业务   </w:t>
            </w:r>
            <w:r>
              <w:rPr>
                <w:rStyle w:val="4"/>
                <w:color w:val="auto"/>
                <w:lang w:val="en-US" w:eastAsia="zh-CN" w:bidi="ar"/>
              </w:rPr>
              <w:t>项目绩效评价评分表</w:t>
            </w: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评价内容</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评价主要问题</w:t>
            </w: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一级指标</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分值</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二级指标</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分值</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三级指标</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分值</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指标解释</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评分标准</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评价依据及依据附件</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评价得分</w:t>
            </w: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相关性（项目预算编制）24分</w:t>
            </w:r>
          </w:p>
        </w:tc>
        <w:tc>
          <w:tcPr>
            <w:tcW w:w="9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预算编制时，项目绩效目标、绩效指标、标准与标准值的设置情况及项目细化、量化情况。绩效目标应全面准确地反映政府战略规划和单位事业发展方向，绩效目标应符合实际（不能过高或过低），不能模糊抽象、不便于执行等。</w:t>
            </w:r>
          </w:p>
        </w:tc>
        <w:tc>
          <w:tcPr>
            <w:tcW w:w="553"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绩效指标</w:t>
            </w:r>
          </w:p>
        </w:tc>
        <w:tc>
          <w:tcPr>
            <w:tcW w:w="463"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6</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产出指标</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1</w:t>
            </w:r>
          </w:p>
        </w:tc>
        <w:tc>
          <w:tcPr>
            <w:tcW w:w="687" w:type="dxa"/>
            <w:tcBorders>
              <w:top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绩效指标是衡量绩效目标实现程度的考核工具，绩效指标应当与绩效目标有直接的联系，能够正确反映目标的实现程度。</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申报项目时，设置了产出指标的，每设置1个，得0.5分，最高得1分；未设置的，不得分。</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根据项目绩效目标表及项目实际情况，2019年度综合业务项目设置1个产出指标，得0.5分。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0.5</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成效指标</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5</w:t>
            </w:r>
          </w:p>
        </w:tc>
        <w:tc>
          <w:tcPr>
            <w:tcW w:w="68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效率指标</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申报项目时，设置了效率指标的，每设置1个，得0.5分，最高得1分；未设置的，不得分。</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根据项目绩效目标表，申报项目时，设置了1个效率指标，得0.5分。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0.5</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经济成效指标</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申报项目时，设置了经济成效指标的，每设置1个，得0.5分，最高得1分；未设置的，不得分。项目确实无经济成效的，未设置，不扣分。</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根据项目绩效目标表，项目确实无经济成效的，未设置，不扣分，得1分。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社会成效指标</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申报项目时，设置了社会成效指标的，每设置1个，得0.5分，最高得1分；未设置的，不得分。项目确实无社会成效的，未设置，不扣分。</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根据项目绩效目标表，申报项目时，未设置社会成效指标。得0分。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环境成效指标</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申报项目时，设置了环境成效指标的，每设置1个，得0.5分，最高得1分；未设置的，不得分。项目确实无环境成效的，未设置，不扣分。</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项目单位2019年度综合业务项目确实无环境成效，未设置，不扣分，按满分1分给分。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受益对象满意度</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受益对象对该项目的满意程度</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申报项目时，设置了受益对象满意度指标的，得1分；未设置的，不得分。</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根据项目绩效目标表，申报项目时，未设置受益对象满意度指标，得0分。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53"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绩效目标</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6</w:t>
            </w:r>
          </w:p>
        </w:tc>
        <w:tc>
          <w:tcPr>
            <w:tcW w:w="1135"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产出目标</w:t>
            </w:r>
          </w:p>
        </w:tc>
        <w:tc>
          <w:tcPr>
            <w:tcW w:w="463"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1</w:t>
            </w:r>
          </w:p>
        </w:tc>
        <w:tc>
          <w:tcPr>
            <w:tcW w:w="687" w:type="dxa"/>
            <w:tcBorders>
              <w:top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在编制项目预算时，应明确项目预期提供的公共产品或服务数量。</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申报项目时，明确了项目产出目标的，每明确1个，得0.5分，最高得1分；未明确的，不得分。</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根据项目绩效目标表，申报项目时，明确了1个项目产出目标，得0.5分。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0.5</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成效目标</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5</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效率目标</w:t>
            </w:r>
          </w:p>
        </w:tc>
        <w:tc>
          <w:tcPr>
            <w:tcW w:w="46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主要从时间和成本上控制项目实施情况。项目实施时间不超出预算年度，实施成本不超出预算。</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申报项目时，明确了项目效率目标的，每明确1个，得0.5分，最高得1分；未明确的，不得分。</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根据项目绩效目标表，申报项目时，明确了1个项目效率目标，得0.5分。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0.5</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经济成效目标</w:t>
            </w:r>
          </w:p>
        </w:tc>
        <w:tc>
          <w:tcPr>
            <w:tcW w:w="46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指项目的产出所带来的短期或中期的直接效果，成效能够被增加、减少、增强、改善或维持；成效不能直接考核，它必须转化为一组关键指标，这些指标能够提供关于成效是否得以实现的信息。</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申报项目时，明确了项目经济成效目标的，每明确1个，得0.5分，最高得1分；未明确的，不得分。项目确实无经济成效目标的，未设置，不扣分。</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根据项目绩效目标表，项目确实无经济成效目标的，未设置，不扣分，得1分。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社会成效目标</w:t>
            </w:r>
          </w:p>
        </w:tc>
        <w:tc>
          <w:tcPr>
            <w:tcW w:w="46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申报项目时，明确了项目社会成效目标的，每明确1个，得0.5分，最高得1分；未明确的，不得分。项目确实无社会成效目标的，未设置，不扣分。</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根据项目绩效目标表，申报项目时，未设置了社会成效目标，得0分。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环境成效目标</w:t>
            </w:r>
          </w:p>
        </w:tc>
        <w:tc>
          <w:tcPr>
            <w:tcW w:w="46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申报项目时，明确了项目环境成效目标的，每明确1个，得0.5分，最高得1分；未明确的，不得分。项目确实无环境成效目标的，未设置，不扣分。</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项目单位2019年度综合业务项目确实无环境成效目标，未设置，不扣分，按满分1分给分。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受益对象满意度</w:t>
            </w:r>
          </w:p>
        </w:tc>
        <w:tc>
          <w:tcPr>
            <w:tcW w:w="46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申报项目时，明确了受益对象满意度目标的，得1分；未明确的，不得分。</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根据项目绩效目标表，申报项目时，未设置受益对象满意度目标，得0分。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53"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绩效标准与标准值</w:t>
            </w:r>
          </w:p>
        </w:tc>
        <w:tc>
          <w:tcPr>
            <w:tcW w:w="463"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6</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产出标准与标准值</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1</w:t>
            </w:r>
          </w:p>
        </w:tc>
        <w:tc>
          <w:tcPr>
            <w:tcW w:w="687" w:type="dxa"/>
            <w:tcBorders>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标准与标准值可以是以前某年度的数值、平均趋势、类似项目的先进水平、行业标准、经验标准等。</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申报项目时，明确了产出标准与标准值的，每明确1个，得0.5分，最高得1分；未明确的，不得分。</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根据项目绩效目标表，申报项目时，明确了1个产出标准与标准值的，得0.5分。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0.5</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成效标准与标准值</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5</w:t>
            </w:r>
          </w:p>
        </w:tc>
        <w:tc>
          <w:tcPr>
            <w:tcW w:w="68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效率标准与标准值</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申报项目时，明确了效率标准与标准值的，每明确1个，得0.5分，最高得1分；未明确的，不得分。</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根据项目绩效目标表，申报项目时，明确了1个效率标准与标准值，得0.5分。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0.5</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经济标准与标准值</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申报项目时，明确了经济成效标准与标准值的，每明确1个，得0.5分，最高得1分；未明确的，不得分。项目确实无经济目标，未设置经济标准与标准值的，不扣分</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根据项目绩效目标表，申报项目时，项目确实无经济目标，未设置经济标准与标准值的，不扣分，得1分。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社会标准与标准值</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申报项目时，明确了社会成效标准与标准值的，每明确1个，得0.5分，最高得1分；未明确的，不得分。项目确实无社会目标，未设置社会标准与标准值的，不扣分。</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根据项目绩效目标表，申报项目时，未明确社会成效标准与标准值，得0分。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环境标准与标准值</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申报项目时，明确了环境成效标准与标准值的，每明确1个，得0.5分，最高得1分；未明确的，不得分。项目确实无环境目标，未设置环境标准与标准值的，不扣分。</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项目单位2019年度综合业务项目确实无环境成效目标，未设置，不扣分，按满分1分给分。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受益对象满意度</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申报项目时，明确了受益对象满意度标准与标准值的，得1分；未明确的，不得分。</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根据项目绩效目标表，申报项目时，未明确受益对象满意度标准与标准值，得0分。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1197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以上可设置多个三级及以上的绩效指标、绩效目标、绩效标准与标准值，绩效目标、绩效指标、绩效标准与标准值三者之间存在对应关系。</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68" w:type="dxa"/>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项目细化</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申报项目时，应将项目分解为具体的活动内容（子项目），以便考核项目开展的具体情况。</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项目分解为具体的活动（子项目）的，得2分；否则，不得分。</w:t>
            </w:r>
          </w:p>
        </w:tc>
        <w:tc>
          <w:tcPr>
            <w:tcW w:w="3056"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根据《三亚市2019年全市财政预算》，申报项目时，将项目分解为具体的活动内容（子项目），①综合工作经费（含《崖县知青回忆录》出版印刷相关经费）；②办公室装修和管理等。得2分。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项目量化</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申报项目时，应将项目资金细化至具体的活动内容（子项目），以便考核项目每项具体活动的资金使用情况。</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项目预算资金细化至具体的活动（子项目）的，得2分；否则，不得分。</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根据《三亚市2019年全市财政预算》，申报项目时，将项目分解为具体的活动内容（子项目），①综合工作经费245万元（含《崖县知青回忆录》出版印刷相关经费58万元）；②办公室装修和管理等100万元。得2分。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与政策相符性</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0.5</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主要评价项目是否符合市委、市政府的发展规划、优先发展重点。</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项目实施符合市委、市政府发展规划、优先发展重点的，得0.5分；否则，得0分。</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项目的实施符合市委、市政府发展规划、优先发展重点，得0.5分。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0.5</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解决问题明确</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0.5</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主要评价项目项目开展需要解决哪些问题？，项目开展的目的是否明确。</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项目开展所解决的问题和目的明确的，得0.5分；否则，得0分。</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项目开展所解决的问题和目的明确为：提高综合业务水平，促进工作。得0.5分。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0.5</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5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中长期实施规划</w:t>
            </w:r>
          </w:p>
        </w:tc>
        <w:tc>
          <w:tcPr>
            <w:tcW w:w="46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135" w:type="dxa"/>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left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tcBorders>
              <w:top w:val="single" w:color="000000" w:sz="4" w:space="0"/>
              <w:left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77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具有或制定了项目中长期实施规划的，得1分；否则，得0分。若项目不适合中长期规划的指标项，得1分。</w:t>
            </w:r>
          </w:p>
        </w:tc>
        <w:tc>
          <w:tcPr>
            <w:tcW w:w="3056"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具有或制定了项目中长期实施规划的，得1分。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5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效率性（项目预算执行）24分</w:t>
            </w:r>
          </w:p>
        </w:tc>
        <w:tc>
          <w:tcPr>
            <w:tcW w:w="9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主要评价项目预算经人大批复后的执行情况</w:t>
            </w: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实施方案</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主要评价是否围绕目标制定项目年度实施方案或工作计划，确保项目在实施过程中不偏离目标。</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制定实施方案或工作计划的，得2分；否则，不得分。</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制定了工作计划，如：①综合工作经费245万元（含《崖县知青回忆录》出版印刷相关经费58万元）；②办公室装修和管理等100万元（2018年安排375万元）。已明确2019年工作内容及经费口径，得2分。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具体活动内容调整</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主要评价项目活动内容的调整情况。</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项目在实施过程中，没有调整活动具体内容（子项目）的，得2分；未经批准调整了活动具体内容的，得0分；虽有调整，但经批准，得2分。</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项目在实施过程中，没有调整活动具体内容（子项目）的，得2分。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项目资金调整</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主要评价项目资金的调整情况。</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项目在实施过程中，没有将项目或子项目资金调整用于其他方面的，得2分；未经批准调整了的，得0分；虽有调整，但经批准，得2分。属于《预算法》第71条所列情形的（见说明），不属于调整情况。</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经查阅《2019年可执行指标执行情况明细表》等相关项目资料，项目在实施过程中，没有将项目或子项目资金调整用于其他方面的，得2分。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支出合法合规性</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8</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内部财务制度</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1</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主要评价项目资金规范使用情况。</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项目单位建立健全内部财务监控管理制度的，得1分，否则，得0分。</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项目单位按照《行政事业单位会计制度》等惯例制度，建立健全的内部财务监控，如：《三亚市政协机关财务管理办法》，得1分；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专项资金管理办法</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1</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具有或建立专项资金管理办法且符合财务会计制度规定的，得1分；否则，得0分。</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具有或建立专项资金管理办法且符合财务会计制度规定，如：《三亚市政协机关财务管理办法》，得1分；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资金使用程序完善</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1</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资金使用有完整的审批程序和手续的，得1分；否则得0分；</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项目资金的拨付有完整的审批程序和手续，如：付款审批程序，授权支付凭证，授权支付申请等，得1分；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资金使用合法、合规</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3</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项目资金使用符合国家财经法规、财务会计管理制度或专项资金管理办法，没有超预算使用的，得3分。未经批准，超预算使用的，得0分；经批准的，得3分。</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项目资金使用符合国家财政法规、财务会计管理制度或专项资金管理办法使用，得3分；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3</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7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重大开支集体决策</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1</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重大开支经过评估论证或集体决策的，得1分；否则，得0分；</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⑤项目重大开支均经过局务会决议，如：《研究审议市政协近期经费开支等事宜》2019年11月15日第2议题同意“……订阅《人民政协报》、《中国政协》共计363份，《纵横》、《中国经济社会论坛》共计253份，经费合计310728元。”，得1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资金内控检查</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1</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项目单位采取财务检查、考核等必要的监控措施或手段对项目资金使用情况进行监督检查的，得1分，否则得0分。</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项目单位采取财务检查等必要的监控措施或手段对项目资金使用进行监督检查，如：将此项财务补助资金纳入国库管理，实行分账核算、集中支付、专款专用，聘请会计师事务所进行评价。得1分。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管理制度健全性</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1</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主要评价项目单位业务管理制度是否健全，用以反映和考核业务管理制度对项目顺利实现的保障情况。</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业务管理制度合法、合规且完整的，得1分；否则，得0分。</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业务管理制度合法、合规且完整的，得1分。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制度执行有效性</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2</w:t>
            </w:r>
          </w:p>
        </w:tc>
        <w:tc>
          <w:tcPr>
            <w:tcW w:w="6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制度执行率</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主要评价项目实施是否符合相关业务管理规定，用以反映和考核业务管理制度有效执行情况。</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项目实施所需的人员条件、场地设备、信息支撑等落实到位的，得1分；否则，得0分。</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项目实施所需的人员条件、场地设备、信息支撑等落实到位，如为了加强领导，成立工作领导小组。有专人负责具体工作的领导机构和工作机构，负责项目的实施，得1分；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auto"/>
                <w:sz w:val="16"/>
                <w:szCs w:val="16"/>
                <w:u w:val="none"/>
              </w:rPr>
            </w:pP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项目实施遵守相关业务法律法规和项目管理规定的，得1分。</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制度执行率=有效执行业务管理规定的子项目个数/项目数X100%X1分。</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项目实施遵守相关业务法律法规和项目管理规定的，得1分。制度执行率为2/2*100%=1分。得1分。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项目质量可控性</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3</w:t>
            </w: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3</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检查验收率</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为达到项目质量要求，项目实施单位是否采取了相应的措施，用以反映和考核项目质量的控制情况。</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采取了相应的质量检查、验收等必需的控制措施的，得分。</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检查验收率=实施质量检查、验收的子项目个数/项目数X100%X1分。</w:t>
            </w:r>
          </w:p>
        </w:tc>
        <w:tc>
          <w:tcPr>
            <w:tcW w:w="3056"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Style w:val="6"/>
                <w:rFonts w:hAnsi="宋体"/>
                <w:color w:val="auto"/>
                <w:lang w:val="en-US" w:eastAsia="zh-CN" w:bidi="ar"/>
              </w:rPr>
              <w:t>项目采取了相应的质量检查、验收等必需的控制措施。项目设置4个子项目，子目有完整的验收报告。检查验收率</w:t>
            </w:r>
            <w:r>
              <w:rPr>
                <w:rStyle w:val="7"/>
                <w:rFonts w:eastAsia="仿宋_GB2312"/>
                <w:color w:val="auto"/>
                <w:lang w:val="en-US" w:eastAsia="zh-CN" w:bidi="ar"/>
              </w:rPr>
              <w:t>=</w:t>
            </w:r>
            <w:r>
              <w:rPr>
                <w:rStyle w:val="6"/>
                <w:rFonts w:hAnsi="宋体"/>
                <w:color w:val="auto"/>
                <w:lang w:val="en-US" w:eastAsia="zh-CN" w:bidi="ar"/>
              </w:rPr>
              <w:t>2/2*100%*1。得</w:t>
            </w:r>
            <w:r>
              <w:rPr>
                <w:rStyle w:val="7"/>
                <w:rFonts w:eastAsia="仿宋_GB2312"/>
                <w:color w:val="auto"/>
                <w:lang w:val="en-US" w:eastAsia="zh-CN" w:bidi="ar"/>
              </w:rPr>
              <w:t>1</w:t>
            </w:r>
            <w:r>
              <w:rPr>
                <w:rStyle w:val="6"/>
                <w:rFonts w:hAnsi="宋体"/>
                <w:color w:val="auto"/>
                <w:lang w:val="en-US" w:eastAsia="zh-CN" w:bidi="ar"/>
              </w:rPr>
              <w:t>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质量达标率</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auto"/>
                <w:sz w:val="16"/>
                <w:szCs w:val="16"/>
                <w:u w:val="none"/>
              </w:rPr>
            </w:pP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达到或具有相应的项目质量要求或标准的，得2分。</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质量达标率=达标的子项目个数/项目数X100%X2分。</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预算年度内项目的子项目为2个，年度内工作均已完成，质量达标=2/2×100%×2分，得2分。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2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资金使用率</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4</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主要评价预算年度内实际使用预算资金情况。</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计算公式：项目/子项目资金使用率=（实际使用资金/预算安排资金）X100%。</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预算安排资金：市人大批复的本年项目预算资金+上年结转结余资金+经批准的追加资金-经批准的调出资金；</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实际使用资金:预算年度内项目或子项目实际使用预算安排资金，不含用于其他方面的资金。</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评分标准：90%≤资金使用率≤100%，得4分；80%≤资金使用率&lt;90%的，得3分；70%≤资金使用率&lt;80%的，得2分；60%≤资金使用率&lt;70%的，得1分；资金使用率&lt;60%的，不得分。</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得分=90%≤资金使用率≤100%的项目或子项目个数/项目数X100%X4+80%≤资金使用率&lt;90%项目或子项目个数/项目数X100%X3+70%≤资金使用率&lt;80%的项目或子项目个数/项目数X100%X2+60%≤资金使用率&lt;70%的项目或子项目个数/项目数X100%X1。</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Style w:val="6"/>
                <w:rFonts w:hAnsi="宋体"/>
                <w:color w:val="auto"/>
                <w:lang w:val="en-US" w:eastAsia="zh-CN" w:bidi="ar"/>
              </w:rPr>
              <w:t>根据《可执行指标执行情况表》及项目明细账，原始预算数列示的金额为“3450000”元，指标调减金额为：“914800”元，预算数已批计划数栏列示的金额为“2535200”元。已支出资金金额为：“2497800”元，资金使用率为=2497800/2535200*100%=98.52%，得分</w:t>
            </w:r>
            <w:r>
              <w:rPr>
                <w:rStyle w:val="8"/>
                <w:rFonts w:eastAsia="仿宋_GB2312"/>
                <w:color w:val="auto"/>
                <w:lang w:val="en-US" w:eastAsia="zh-CN" w:bidi="ar"/>
              </w:rPr>
              <w:t>4</w:t>
            </w:r>
            <w:r>
              <w:rPr>
                <w:rStyle w:val="6"/>
                <w:rFonts w:hAnsi="宋体"/>
                <w:color w:val="auto"/>
                <w:lang w:val="en-US" w:eastAsia="zh-CN" w:bidi="ar"/>
              </w:rPr>
              <w:t>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4</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40" w:hRule="atLeast"/>
        </w:trPr>
        <w:tc>
          <w:tcPr>
            <w:tcW w:w="5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效果性（项目预算完成绩效）42分</w:t>
            </w:r>
          </w:p>
        </w:tc>
        <w:tc>
          <w:tcPr>
            <w:tcW w:w="9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主要评价预算年度内项目绩效目标的完成情况、产出的公共产品或服务数量的质量情况及产生的效益情况等。</w:t>
            </w: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完成及时率</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4</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主要评价预算年度内项目实际提前完成时间与计划完成时间的比率，用以反映和考核项目产出时效目标的实现程度。</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计算公式：完成及时率=[（计划完成时间-实际完成时间）/计划完成时间]×100%。</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实际完成时间：预算年度内项目实施单位完成该项目或子项目实际所耗用的时间；</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计划完成时间：预算年度内完成该项目或子项目所需的时间（以月计算，当月少于15天的，按半月计算，多于15天的，按满月计算）。</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评分标准：预算年度内实际完成时间未超出计划时间的，得4分；预算年度内实际完成时间超出计划时间1个月的，得3分；预算年度内实际完成时间超出计划时间2个月的，得2分；预算年度内实际完成时间超出计划时间3个月的，得1分；预算年度内实际完成时间超出计划时间3个月以上的，得0分。</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得分=未超出计划时间的项目或子项目个数/项目数X100%X4+超过计划时间1个月的项目或子项目个数/项目数X100%X3+超过计划时间2个月的项目或子项目个数/项目数X100%X2+超过计划时间3个月的项目或子项目个数/项目数X100%X1。</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综合业务项目的年度行政运行工作，年度工作均已完成，得分=2/2*100*4=4分，得4分。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4</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0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质量达标率</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4</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主要评价预算年度内项目完成的质量达标产出数与实际产出数的比率，用以反映和考核项目产出质量目标的实现程度。</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计算公式：</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质量达标率=（质量达标产出数/实际产出数）×100%；</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质量达标产出数：预算年度内项目或子项目实际达到既定质量标准的公共产品或服务数量；</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实际产出数：预算年度内项目或子项目实际产出的公共产品或提供的服务数量；</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既定质量标准是指项目提供的公共产品或服务应达到合格标准以上。</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评分标准：质量达标率≥95%的项目或子项目，得分；否则，不得分。</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得分=预算年度内质量达标率≥95%的项目或子项目数/项目数×100%×4。</w:t>
            </w:r>
          </w:p>
        </w:tc>
        <w:tc>
          <w:tcPr>
            <w:tcW w:w="3056"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综合业务项目的年度行政运行工作，年度工作均已完成，得分=2/2*100*4=4分，得4分。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4</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验收有效性</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3</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验收及时率</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1</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主要评价预算年度内项目竣工后验收方式的合理性、验收机构的权威性和验收结果的公正性等。</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评分标准：预算年度内项目或子项目完成后，及时组织相关单位进行验收的，得分=（及时进行验收的项目或子项目数/项目数）X100%X1。</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项目及时验收，得分=2/2*100*1=1分。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手续完整率</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1</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评分标准：预算年度内出具了验收报告且验收手续齐全的，得分=（有验收报告且手续齐全的项目或子项目数/项目数）X100%X1。</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预算年度内出具了验收报告且验收手续齐全。得分=2/2*100=1分。这一系列工作视同为工作的验收。得1分。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归档合规率</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1</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评分标准：预算年度内项目完成后，项目合同书、验收报告、技术鉴定等资料齐全并及时归档的，得分=（按档案管理要求及时归档的项目或子项目数/项目数）X100%X1。</w:t>
            </w:r>
          </w:p>
        </w:tc>
        <w:tc>
          <w:tcPr>
            <w:tcW w:w="3056"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项目相关资料齐全并及时归档，如会议纪要、协议书、合同、票据等资料均及时归档，得1分。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3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目标完成率</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10</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主要评价项目申报的绩效目标的实现情况。</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计算公式：目标完成率=目标完成数/预定目标数×100%；</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预定目标数：项目申报时，应设定的目标数；</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目标完成数：项目申报时，设定的目标完成数；</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此处的目标指相关性指标中的二级指标“产出目标、效率目标、经济成效目标、社会成效目标、环境成效目标”五类目标。</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评分标准：完成绩效标准为“优”的，得10分；标准为“良”的，得8分；标准为“中”的，得6分。项目申报时，没有设定绩效目标或绩效目标不清晰或绩效标准为“差”的，不得分。</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得分=完成绩效标准为“优”的目标数/申报目标总数X100%X10+标准为“良”的目标数/申报目标总数X100%X8+标准为“中”的目标数/申报目标总数X100%X6</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产出目标完成标准为“良”得8分；效率目标没有设定标准为“良”，得8分；本无经济成效目标不扣分“优”得10分；社会成效目标没有设定绩效目标，得0分；本无环境成效目标不扣分“优”得10分；总得分=36/5=7.2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7.2</w:t>
            </w: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c>
          <w:tcPr>
            <w:tcW w:w="1163"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项目绩效</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18</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经济效益</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6</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主要考核项目实施对经济发展所带来的直接或间接影响情况。</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能产生具体的直接经济效益的（具体的直接经济效益体现在哪些方面，逐一列出来），得4分；能产生间接经济效益的（间接经济效益体现在哪些方面，逐一列出来 ），得2分。</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项目自身特点决定项目不产生经济效益的，不扣分。</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项目自身特点决定项目不产生经济效益的，不扣分。</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该指标得6分。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6</w:t>
            </w: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社会效益</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6</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主要考核项目实施对社会发展所带来的直接或间接影响情况。</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能产生具体的直接社会效益的（具体的直接社会效益体现在哪些方面，逐一列出来），得4分；能产生间接社会效益影响的（间接社会效益影响体现在哪些方面，逐一列出来 ），得2分。</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项目自身特点决定项目不产生社会效益的，不扣分。</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项目自身特点决定项目不产生社会效益的，不扣分。项目自身特点决定项目不产生社会效益的，不扣分。得6分。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6</w:t>
            </w: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环境效益</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6</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主要考核项目实施对生态环境所带来的直接或间接影响情况。</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能产生具体的直接生态环境效益的（具体的直接生态环境效益体现在哪些方面，逐一列出来），得4分；能产生间接生态环境效益的（间接生态环境效益体现在哪些方面，逐一列出来 ），得2分。</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项目自身特点决定项目不产生生态环境效益的，不扣分。</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项目自身特点决定项目不产生生态环境效益的，不扣分。按满分6分给分。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6</w:t>
            </w: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受益对象满意度</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3</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主要考核社会公众或服务对象对项目实施效果的满意程度。评价者根据项目特点设定问卷调查表实施调查。</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通过问卷调查，90%≤满意度以上的，得3分；80%≤满意度&lt;90%，得2分；70%≤满意度&lt;80%，得1分；60%≤满意度&lt;70%，得0.5分；满意度&lt;60%，得0分。</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得分=90%≤满意度以上的问卷数/发放数X100%X3+80%≤满意度&lt;90%的问卷数/发放数X100%X2+70%≤满意度&lt;80%的问卷数/发放数X100%X1+60%≤满意度&lt;70%的问卷数/发放数X100%X0.5</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项目的实际受益者为社会大众，我们对30名实际受益者进行问卷调查，共收集30份问卷调查，其中：90%≤满意度以上的问卷数30份，得分=30/30*100%*3=3分。</w:t>
            </w:r>
          </w:p>
        </w:tc>
        <w:tc>
          <w:tcPr>
            <w:tcW w:w="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3</w:t>
            </w: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16" w:hRule="atLeast"/>
        </w:trPr>
        <w:tc>
          <w:tcPr>
            <w:tcW w:w="5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可持续性（项目后续运行）10分</w:t>
            </w:r>
          </w:p>
        </w:tc>
        <w:tc>
          <w:tcPr>
            <w:tcW w:w="9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项目的管理和/或运行机构的设置、人力资源、技术能否满足项目持续运行的需求？（4分）</w:t>
            </w: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管理制度</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主要评价项目后续运行所依赖的政策、管理制度的建立与健全情况。</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项目后续运行具有或建立、健全、完善相应管理维护制度或政策支持的，得2分；否则，得0分。</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后续运行相关管理制度健全并能落实到位。如：制定了《2018三亚市政协机关财务管理办法》、《三亚市政协机关财务管理办法》、《三亚市政协机关财务经费开支审批制度》。由此可见，项目后续运行具有健全、完善的管理维护制度。得2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组织机构</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1</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主要评价项目后续运行具体管理机构和人员配备情况。</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为确保项目持续运行，明确具体管理机构的，得1分，否则得0分。</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为确保项目持续运行，明确具体管理机构：为了加强领导工作领导小组，成员由政协机关党委和党派干部科相关业务负责人组成。得1分。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1</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项目后续运行人员配备合理、分工明确的，得1分；否则，得0分。</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项目后续运行人员配备合理、分工明确：为了加强领导工作领导小组，成员由政协机关党委和党派干部科相关业务负责人组成，负责项目的实施；得1分。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项目的产出能否得到持续地提供、维护和利用？（4分）</w:t>
            </w: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质量管理水平</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4</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主要评价项目后续提供的产品或服务的质量情况。</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后续提供的产品或服务的质量标准达到国家、部委或行业等技术和质量标准的，得分。得分=已完工且后续提供的产品或服务达到质量标准的项目或子项目数/已完工且后续能提供产品或服务的项目或子项目数X100%X4。</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后续提供的产品或服务的质量标准达到国家、部委或行业等技术和质量标准的，得分。得分=已完工且后续提供的产品或服务达到质量标准的项目或子项目数/已完工且后续能提供产品或服务的项目或子项目数×100%×4。</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4</w:t>
            </w: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项目资金是否可持续？（2分）</w:t>
            </w: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项目后续资金保障</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主要评价项目后续管理与维护所需资金情况。</w:t>
            </w: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项目后续运行有充分的资金保障且保障资金全部用于项目管理与维护的，得2分，否则得0分。</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根据2020年预算大本，项目后续运行已安排，项目资金得到保障，得2分。</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1293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评价项目预算年度结束后项目运行管理情况</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0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合计</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100</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88.2</w:t>
            </w: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7111" w:type="dxa"/>
            <w:gridSpan w:val="12"/>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说明：《中华人民共和国预算法》第71条“在预算执行中，地方各级政府因上级政府增加不需要本级政府提供配套资金的专项转移支付而引起的预算支出变化，不属于预算调整”。</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 xml:space="preserve">     </w:t>
            </w: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3" w:type="dxa"/>
            <w:shd w:val="clear" w:color="auto" w:fill="auto"/>
            <w:vAlign w:val="center"/>
          </w:tcPr>
          <w:p>
            <w:pPr>
              <w:rPr>
                <w:rFonts w:hint="eastAsia" w:ascii="宋体" w:hAnsi="宋体" w:eastAsia="宋体" w:cs="宋体"/>
                <w:i w:val="0"/>
                <w:color w:val="auto"/>
                <w:sz w:val="24"/>
                <w:szCs w:val="24"/>
                <w:u w:val="none"/>
              </w:rPr>
            </w:pPr>
          </w:p>
        </w:tc>
        <w:tc>
          <w:tcPr>
            <w:tcW w:w="957" w:type="dxa"/>
            <w:shd w:val="clear" w:color="auto" w:fill="auto"/>
            <w:vAlign w:val="center"/>
          </w:tcPr>
          <w:p>
            <w:pPr>
              <w:rPr>
                <w:rFonts w:hint="eastAsia" w:ascii="宋体" w:hAnsi="宋体" w:eastAsia="宋体" w:cs="宋体"/>
                <w:i w:val="0"/>
                <w:color w:val="auto"/>
                <w:sz w:val="24"/>
                <w:szCs w:val="24"/>
                <w:u w:val="none"/>
              </w:rPr>
            </w:pPr>
          </w:p>
        </w:tc>
        <w:tc>
          <w:tcPr>
            <w:tcW w:w="553" w:type="dxa"/>
            <w:shd w:val="clear" w:color="auto" w:fill="auto"/>
            <w:vAlign w:val="center"/>
          </w:tcPr>
          <w:p>
            <w:pPr>
              <w:jc w:val="cente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135" w:type="dxa"/>
            <w:shd w:val="clear" w:color="auto" w:fill="auto"/>
            <w:vAlign w:val="center"/>
          </w:tcPr>
          <w:p>
            <w:pPr>
              <w:jc w:val="cente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eastAsia" w:ascii="宋体" w:hAnsi="宋体" w:eastAsia="宋体" w:cs="宋体"/>
                <w:i w:val="0"/>
                <w:color w:val="auto"/>
                <w:sz w:val="24"/>
                <w:szCs w:val="24"/>
                <w:u w:val="none"/>
              </w:rPr>
            </w:pPr>
          </w:p>
        </w:tc>
        <w:tc>
          <w:tcPr>
            <w:tcW w:w="687" w:type="dxa"/>
            <w:shd w:val="clear" w:color="auto" w:fill="auto"/>
            <w:vAlign w:val="center"/>
          </w:tcPr>
          <w:p>
            <w:pP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2434" w:type="dxa"/>
            <w:shd w:val="clear" w:color="auto" w:fill="auto"/>
            <w:vAlign w:val="center"/>
          </w:tcPr>
          <w:p>
            <w:pPr>
              <w:rPr>
                <w:rFonts w:hint="eastAsia" w:ascii="宋体" w:hAnsi="宋体" w:eastAsia="宋体" w:cs="宋体"/>
                <w:i w:val="0"/>
                <w:color w:val="auto"/>
                <w:sz w:val="24"/>
                <w:szCs w:val="24"/>
                <w:u w:val="none"/>
              </w:rPr>
            </w:pPr>
          </w:p>
        </w:tc>
        <w:tc>
          <w:tcPr>
            <w:tcW w:w="5779" w:type="dxa"/>
            <w:shd w:val="clear" w:color="auto" w:fill="auto"/>
            <w:vAlign w:val="center"/>
          </w:tcPr>
          <w:p>
            <w:pPr>
              <w:rPr>
                <w:rFonts w:hint="eastAsia" w:ascii="宋体" w:hAnsi="宋体" w:eastAsia="宋体" w:cs="宋体"/>
                <w:i w:val="0"/>
                <w:color w:val="auto"/>
                <w:sz w:val="24"/>
                <w:szCs w:val="24"/>
                <w:u w:val="none"/>
              </w:rPr>
            </w:pPr>
          </w:p>
        </w:tc>
        <w:tc>
          <w:tcPr>
            <w:tcW w:w="3056" w:type="dxa"/>
            <w:shd w:val="clear" w:color="auto" w:fill="auto"/>
            <w:vAlign w:val="center"/>
          </w:tcPr>
          <w:p>
            <w:pPr>
              <w:rPr>
                <w:rFonts w:hint="eastAsia" w:ascii="宋体" w:hAnsi="宋体" w:eastAsia="宋体" w:cs="宋体"/>
                <w:i w:val="0"/>
                <w:color w:val="auto"/>
                <w:sz w:val="24"/>
                <w:szCs w:val="24"/>
                <w:u w:val="none"/>
              </w:rPr>
            </w:pPr>
          </w:p>
        </w:tc>
        <w:tc>
          <w:tcPr>
            <w:tcW w:w="568"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3" w:type="dxa"/>
            <w:shd w:val="clear" w:color="auto" w:fill="auto"/>
            <w:vAlign w:val="center"/>
          </w:tcPr>
          <w:p>
            <w:pPr>
              <w:rPr>
                <w:rFonts w:hint="eastAsia" w:ascii="宋体" w:hAnsi="宋体" w:eastAsia="宋体" w:cs="宋体"/>
                <w:i w:val="0"/>
                <w:color w:val="auto"/>
                <w:sz w:val="24"/>
                <w:szCs w:val="24"/>
                <w:u w:val="none"/>
              </w:rPr>
            </w:pPr>
          </w:p>
        </w:tc>
        <w:tc>
          <w:tcPr>
            <w:tcW w:w="957" w:type="dxa"/>
            <w:shd w:val="clear" w:color="auto" w:fill="auto"/>
            <w:vAlign w:val="center"/>
          </w:tcPr>
          <w:p>
            <w:pPr>
              <w:rPr>
                <w:rFonts w:hint="eastAsia" w:ascii="宋体" w:hAnsi="宋体" w:eastAsia="宋体" w:cs="宋体"/>
                <w:i w:val="0"/>
                <w:color w:val="auto"/>
                <w:sz w:val="24"/>
                <w:szCs w:val="24"/>
                <w:u w:val="none"/>
              </w:rPr>
            </w:pPr>
          </w:p>
        </w:tc>
        <w:tc>
          <w:tcPr>
            <w:tcW w:w="553" w:type="dxa"/>
            <w:shd w:val="clear" w:color="auto" w:fill="auto"/>
            <w:vAlign w:val="center"/>
          </w:tcPr>
          <w:p>
            <w:pPr>
              <w:jc w:val="cente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135" w:type="dxa"/>
            <w:shd w:val="clear" w:color="auto" w:fill="auto"/>
            <w:vAlign w:val="center"/>
          </w:tcPr>
          <w:p>
            <w:pPr>
              <w:jc w:val="cente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eastAsia" w:ascii="宋体" w:hAnsi="宋体" w:eastAsia="宋体" w:cs="宋体"/>
                <w:i w:val="0"/>
                <w:color w:val="auto"/>
                <w:sz w:val="24"/>
                <w:szCs w:val="24"/>
                <w:u w:val="none"/>
              </w:rPr>
            </w:pPr>
          </w:p>
        </w:tc>
        <w:tc>
          <w:tcPr>
            <w:tcW w:w="687" w:type="dxa"/>
            <w:shd w:val="clear" w:color="auto" w:fill="auto"/>
            <w:vAlign w:val="center"/>
          </w:tcPr>
          <w:p>
            <w:pP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2434" w:type="dxa"/>
            <w:shd w:val="clear" w:color="auto" w:fill="auto"/>
            <w:vAlign w:val="center"/>
          </w:tcPr>
          <w:p>
            <w:pPr>
              <w:rPr>
                <w:rFonts w:hint="eastAsia" w:ascii="宋体" w:hAnsi="宋体" w:eastAsia="宋体" w:cs="宋体"/>
                <w:i w:val="0"/>
                <w:color w:val="auto"/>
                <w:sz w:val="24"/>
                <w:szCs w:val="24"/>
                <w:u w:val="none"/>
              </w:rPr>
            </w:pPr>
          </w:p>
        </w:tc>
        <w:tc>
          <w:tcPr>
            <w:tcW w:w="5779" w:type="dxa"/>
            <w:shd w:val="clear" w:color="auto" w:fill="auto"/>
            <w:vAlign w:val="center"/>
          </w:tcPr>
          <w:p>
            <w:pPr>
              <w:rPr>
                <w:rFonts w:hint="eastAsia" w:ascii="宋体" w:hAnsi="宋体" w:eastAsia="宋体" w:cs="宋体"/>
                <w:i w:val="0"/>
                <w:color w:val="auto"/>
                <w:sz w:val="24"/>
                <w:szCs w:val="24"/>
                <w:u w:val="none"/>
              </w:rPr>
            </w:pPr>
          </w:p>
        </w:tc>
        <w:tc>
          <w:tcPr>
            <w:tcW w:w="3056" w:type="dxa"/>
            <w:shd w:val="clear" w:color="auto" w:fill="auto"/>
            <w:vAlign w:val="center"/>
          </w:tcPr>
          <w:p>
            <w:pPr>
              <w:rPr>
                <w:rFonts w:hint="eastAsia" w:ascii="宋体" w:hAnsi="宋体" w:eastAsia="宋体" w:cs="宋体"/>
                <w:i w:val="0"/>
                <w:color w:val="auto"/>
                <w:sz w:val="24"/>
                <w:szCs w:val="24"/>
                <w:u w:val="none"/>
              </w:rPr>
            </w:pPr>
          </w:p>
        </w:tc>
        <w:tc>
          <w:tcPr>
            <w:tcW w:w="568"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3" w:type="dxa"/>
            <w:shd w:val="clear" w:color="auto" w:fill="auto"/>
            <w:vAlign w:val="center"/>
          </w:tcPr>
          <w:p>
            <w:pPr>
              <w:rPr>
                <w:rFonts w:hint="eastAsia" w:ascii="宋体" w:hAnsi="宋体" w:eastAsia="宋体" w:cs="宋体"/>
                <w:i w:val="0"/>
                <w:color w:val="auto"/>
                <w:sz w:val="24"/>
                <w:szCs w:val="24"/>
                <w:u w:val="none"/>
              </w:rPr>
            </w:pPr>
          </w:p>
        </w:tc>
        <w:tc>
          <w:tcPr>
            <w:tcW w:w="957" w:type="dxa"/>
            <w:shd w:val="clear" w:color="auto" w:fill="auto"/>
            <w:vAlign w:val="center"/>
          </w:tcPr>
          <w:p>
            <w:pPr>
              <w:rPr>
                <w:rFonts w:hint="eastAsia" w:ascii="宋体" w:hAnsi="宋体" w:eastAsia="宋体" w:cs="宋体"/>
                <w:i w:val="0"/>
                <w:color w:val="auto"/>
                <w:sz w:val="24"/>
                <w:szCs w:val="24"/>
                <w:u w:val="none"/>
              </w:rPr>
            </w:pPr>
          </w:p>
        </w:tc>
        <w:tc>
          <w:tcPr>
            <w:tcW w:w="553" w:type="dxa"/>
            <w:shd w:val="clear" w:color="auto" w:fill="auto"/>
            <w:vAlign w:val="center"/>
          </w:tcPr>
          <w:p>
            <w:pPr>
              <w:jc w:val="cente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135" w:type="dxa"/>
            <w:shd w:val="clear" w:color="auto" w:fill="auto"/>
            <w:vAlign w:val="center"/>
          </w:tcPr>
          <w:p>
            <w:pPr>
              <w:jc w:val="cente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eastAsia" w:ascii="宋体" w:hAnsi="宋体" w:eastAsia="宋体" w:cs="宋体"/>
                <w:i w:val="0"/>
                <w:color w:val="auto"/>
                <w:sz w:val="24"/>
                <w:szCs w:val="24"/>
                <w:u w:val="none"/>
              </w:rPr>
            </w:pPr>
          </w:p>
        </w:tc>
        <w:tc>
          <w:tcPr>
            <w:tcW w:w="687" w:type="dxa"/>
            <w:shd w:val="clear" w:color="auto" w:fill="auto"/>
            <w:vAlign w:val="center"/>
          </w:tcPr>
          <w:p>
            <w:pP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2434" w:type="dxa"/>
            <w:shd w:val="clear" w:color="auto" w:fill="auto"/>
            <w:vAlign w:val="center"/>
          </w:tcPr>
          <w:p>
            <w:pPr>
              <w:rPr>
                <w:rFonts w:hint="eastAsia" w:ascii="宋体" w:hAnsi="宋体" w:eastAsia="宋体" w:cs="宋体"/>
                <w:i w:val="0"/>
                <w:color w:val="auto"/>
                <w:sz w:val="24"/>
                <w:szCs w:val="24"/>
                <w:u w:val="none"/>
              </w:rPr>
            </w:pPr>
          </w:p>
        </w:tc>
        <w:tc>
          <w:tcPr>
            <w:tcW w:w="5779" w:type="dxa"/>
            <w:shd w:val="clear" w:color="auto" w:fill="auto"/>
            <w:vAlign w:val="center"/>
          </w:tcPr>
          <w:p>
            <w:pPr>
              <w:rPr>
                <w:rFonts w:hint="eastAsia" w:ascii="宋体" w:hAnsi="宋体" w:eastAsia="宋体" w:cs="宋体"/>
                <w:i w:val="0"/>
                <w:color w:val="auto"/>
                <w:sz w:val="24"/>
                <w:szCs w:val="24"/>
                <w:u w:val="none"/>
              </w:rPr>
            </w:pPr>
          </w:p>
        </w:tc>
        <w:tc>
          <w:tcPr>
            <w:tcW w:w="3056" w:type="dxa"/>
            <w:shd w:val="clear" w:color="auto" w:fill="auto"/>
            <w:vAlign w:val="center"/>
          </w:tcPr>
          <w:p>
            <w:pPr>
              <w:rPr>
                <w:rFonts w:hint="eastAsia" w:ascii="宋体" w:hAnsi="宋体" w:eastAsia="宋体" w:cs="宋体"/>
                <w:i w:val="0"/>
                <w:color w:val="auto"/>
                <w:sz w:val="24"/>
                <w:szCs w:val="24"/>
                <w:u w:val="none"/>
              </w:rPr>
            </w:pPr>
          </w:p>
        </w:tc>
        <w:tc>
          <w:tcPr>
            <w:tcW w:w="568"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3" w:type="dxa"/>
            <w:shd w:val="clear" w:color="auto" w:fill="auto"/>
            <w:vAlign w:val="center"/>
          </w:tcPr>
          <w:p>
            <w:pPr>
              <w:rPr>
                <w:rFonts w:hint="eastAsia" w:ascii="宋体" w:hAnsi="宋体" w:eastAsia="宋体" w:cs="宋体"/>
                <w:i w:val="0"/>
                <w:color w:val="auto"/>
                <w:sz w:val="24"/>
                <w:szCs w:val="24"/>
                <w:u w:val="none"/>
              </w:rPr>
            </w:pPr>
          </w:p>
        </w:tc>
        <w:tc>
          <w:tcPr>
            <w:tcW w:w="957" w:type="dxa"/>
            <w:shd w:val="clear" w:color="auto" w:fill="auto"/>
            <w:vAlign w:val="center"/>
          </w:tcPr>
          <w:p>
            <w:pPr>
              <w:rPr>
                <w:rFonts w:hint="eastAsia" w:ascii="宋体" w:hAnsi="宋体" w:eastAsia="宋体" w:cs="宋体"/>
                <w:i w:val="0"/>
                <w:color w:val="auto"/>
                <w:sz w:val="24"/>
                <w:szCs w:val="24"/>
                <w:u w:val="none"/>
              </w:rPr>
            </w:pPr>
          </w:p>
        </w:tc>
        <w:tc>
          <w:tcPr>
            <w:tcW w:w="553" w:type="dxa"/>
            <w:shd w:val="clear" w:color="auto" w:fill="auto"/>
            <w:vAlign w:val="center"/>
          </w:tcPr>
          <w:p>
            <w:pPr>
              <w:jc w:val="cente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135" w:type="dxa"/>
            <w:shd w:val="clear" w:color="auto" w:fill="auto"/>
            <w:vAlign w:val="center"/>
          </w:tcPr>
          <w:p>
            <w:pPr>
              <w:jc w:val="cente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eastAsia" w:ascii="宋体" w:hAnsi="宋体" w:eastAsia="宋体" w:cs="宋体"/>
                <w:i w:val="0"/>
                <w:color w:val="auto"/>
                <w:sz w:val="24"/>
                <w:szCs w:val="24"/>
                <w:u w:val="none"/>
              </w:rPr>
            </w:pPr>
          </w:p>
        </w:tc>
        <w:tc>
          <w:tcPr>
            <w:tcW w:w="687" w:type="dxa"/>
            <w:shd w:val="clear" w:color="auto" w:fill="auto"/>
            <w:vAlign w:val="center"/>
          </w:tcPr>
          <w:p>
            <w:pP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2434" w:type="dxa"/>
            <w:shd w:val="clear" w:color="auto" w:fill="auto"/>
            <w:vAlign w:val="center"/>
          </w:tcPr>
          <w:p>
            <w:pPr>
              <w:rPr>
                <w:rFonts w:hint="eastAsia" w:ascii="宋体" w:hAnsi="宋体" w:eastAsia="宋体" w:cs="宋体"/>
                <w:i w:val="0"/>
                <w:color w:val="auto"/>
                <w:sz w:val="24"/>
                <w:szCs w:val="24"/>
                <w:u w:val="none"/>
              </w:rPr>
            </w:pPr>
          </w:p>
        </w:tc>
        <w:tc>
          <w:tcPr>
            <w:tcW w:w="5779" w:type="dxa"/>
            <w:shd w:val="clear" w:color="auto" w:fill="auto"/>
            <w:vAlign w:val="center"/>
          </w:tcPr>
          <w:p>
            <w:pPr>
              <w:rPr>
                <w:rFonts w:hint="eastAsia" w:ascii="宋体" w:hAnsi="宋体" w:eastAsia="宋体" w:cs="宋体"/>
                <w:i w:val="0"/>
                <w:color w:val="auto"/>
                <w:sz w:val="24"/>
                <w:szCs w:val="24"/>
                <w:u w:val="none"/>
              </w:rPr>
            </w:pPr>
          </w:p>
        </w:tc>
        <w:tc>
          <w:tcPr>
            <w:tcW w:w="3056" w:type="dxa"/>
            <w:shd w:val="clear" w:color="auto" w:fill="auto"/>
            <w:vAlign w:val="center"/>
          </w:tcPr>
          <w:p>
            <w:pPr>
              <w:rPr>
                <w:rFonts w:hint="eastAsia" w:ascii="宋体" w:hAnsi="宋体" w:eastAsia="宋体" w:cs="宋体"/>
                <w:i w:val="0"/>
                <w:color w:val="auto"/>
                <w:sz w:val="24"/>
                <w:szCs w:val="24"/>
                <w:u w:val="none"/>
              </w:rPr>
            </w:pPr>
          </w:p>
        </w:tc>
        <w:tc>
          <w:tcPr>
            <w:tcW w:w="568"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3" w:type="dxa"/>
            <w:shd w:val="clear" w:color="auto" w:fill="auto"/>
            <w:vAlign w:val="center"/>
          </w:tcPr>
          <w:p>
            <w:pPr>
              <w:rPr>
                <w:rFonts w:hint="eastAsia" w:ascii="宋体" w:hAnsi="宋体" w:eastAsia="宋体" w:cs="宋体"/>
                <w:i w:val="0"/>
                <w:color w:val="auto"/>
                <w:sz w:val="24"/>
                <w:szCs w:val="24"/>
                <w:u w:val="none"/>
              </w:rPr>
            </w:pPr>
          </w:p>
        </w:tc>
        <w:tc>
          <w:tcPr>
            <w:tcW w:w="957" w:type="dxa"/>
            <w:shd w:val="clear" w:color="auto" w:fill="auto"/>
            <w:vAlign w:val="center"/>
          </w:tcPr>
          <w:p>
            <w:pPr>
              <w:rPr>
                <w:rFonts w:hint="eastAsia" w:ascii="宋体" w:hAnsi="宋体" w:eastAsia="宋体" w:cs="宋体"/>
                <w:i w:val="0"/>
                <w:color w:val="auto"/>
                <w:sz w:val="24"/>
                <w:szCs w:val="24"/>
                <w:u w:val="none"/>
              </w:rPr>
            </w:pPr>
          </w:p>
        </w:tc>
        <w:tc>
          <w:tcPr>
            <w:tcW w:w="553" w:type="dxa"/>
            <w:shd w:val="clear" w:color="auto" w:fill="auto"/>
            <w:vAlign w:val="center"/>
          </w:tcPr>
          <w:p>
            <w:pPr>
              <w:jc w:val="cente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135" w:type="dxa"/>
            <w:shd w:val="clear" w:color="auto" w:fill="auto"/>
            <w:vAlign w:val="center"/>
          </w:tcPr>
          <w:p>
            <w:pPr>
              <w:jc w:val="cente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eastAsia" w:ascii="宋体" w:hAnsi="宋体" w:eastAsia="宋体" w:cs="宋体"/>
                <w:i w:val="0"/>
                <w:color w:val="auto"/>
                <w:sz w:val="24"/>
                <w:szCs w:val="24"/>
                <w:u w:val="none"/>
              </w:rPr>
            </w:pPr>
          </w:p>
        </w:tc>
        <w:tc>
          <w:tcPr>
            <w:tcW w:w="687" w:type="dxa"/>
            <w:shd w:val="clear" w:color="auto" w:fill="auto"/>
            <w:vAlign w:val="center"/>
          </w:tcPr>
          <w:p>
            <w:pP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2434" w:type="dxa"/>
            <w:shd w:val="clear" w:color="auto" w:fill="auto"/>
            <w:vAlign w:val="center"/>
          </w:tcPr>
          <w:p>
            <w:pPr>
              <w:rPr>
                <w:rFonts w:hint="eastAsia" w:ascii="宋体" w:hAnsi="宋体" w:eastAsia="宋体" w:cs="宋体"/>
                <w:i w:val="0"/>
                <w:color w:val="auto"/>
                <w:sz w:val="24"/>
                <w:szCs w:val="24"/>
                <w:u w:val="none"/>
              </w:rPr>
            </w:pPr>
          </w:p>
        </w:tc>
        <w:tc>
          <w:tcPr>
            <w:tcW w:w="5779" w:type="dxa"/>
            <w:shd w:val="clear" w:color="auto" w:fill="auto"/>
            <w:vAlign w:val="center"/>
          </w:tcPr>
          <w:p>
            <w:pPr>
              <w:rPr>
                <w:rFonts w:hint="eastAsia" w:ascii="宋体" w:hAnsi="宋体" w:eastAsia="宋体" w:cs="宋体"/>
                <w:i w:val="0"/>
                <w:color w:val="auto"/>
                <w:sz w:val="24"/>
                <w:szCs w:val="24"/>
                <w:u w:val="none"/>
              </w:rPr>
            </w:pPr>
          </w:p>
        </w:tc>
        <w:tc>
          <w:tcPr>
            <w:tcW w:w="3056" w:type="dxa"/>
            <w:shd w:val="clear" w:color="auto" w:fill="auto"/>
            <w:vAlign w:val="center"/>
          </w:tcPr>
          <w:p>
            <w:pPr>
              <w:rPr>
                <w:rFonts w:hint="eastAsia" w:ascii="宋体" w:hAnsi="宋体" w:eastAsia="宋体" w:cs="宋体"/>
                <w:i w:val="0"/>
                <w:color w:val="auto"/>
                <w:sz w:val="24"/>
                <w:szCs w:val="24"/>
                <w:u w:val="none"/>
              </w:rPr>
            </w:pPr>
          </w:p>
        </w:tc>
        <w:tc>
          <w:tcPr>
            <w:tcW w:w="568"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3" w:type="dxa"/>
            <w:shd w:val="clear" w:color="auto" w:fill="auto"/>
            <w:vAlign w:val="center"/>
          </w:tcPr>
          <w:p>
            <w:pPr>
              <w:rPr>
                <w:rFonts w:hint="eastAsia" w:ascii="宋体" w:hAnsi="宋体" w:eastAsia="宋体" w:cs="宋体"/>
                <w:i w:val="0"/>
                <w:color w:val="auto"/>
                <w:sz w:val="24"/>
                <w:szCs w:val="24"/>
                <w:u w:val="none"/>
              </w:rPr>
            </w:pPr>
          </w:p>
        </w:tc>
        <w:tc>
          <w:tcPr>
            <w:tcW w:w="957" w:type="dxa"/>
            <w:shd w:val="clear" w:color="auto" w:fill="auto"/>
            <w:vAlign w:val="center"/>
          </w:tcPr>
          <w:p>
            <w:pPr>
              <w:rPr>
                <w:rFonts w:hint="eastAsia" w:ascii="宋体" w:hAnsi="宋体" w:eastAsia="宋体" w:cs="宋体"/>
                <w:i w:val="0"/>
                <w:color w:val="auto"/>
                <w:sz w:val="24"/>
                <w:szCs w:val="24"/>
                <w:u w:val="none"/>
              </w:rPr>
            </w:pPr>
          </w:p>
        </w:tc>
        <w:tc>
          <w:tcPr>
            <w:tcW w:w="553" w:type="dxa"/>
            <w:shd w:val="clear" w:color="auto" w:fill="auto"/>
            <w:vAlign w:val="center"/>
          </w:tcPr>
          <w:p>
            <w:pPr>
              <w:jc w:val="cente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135" w:type="dxa"/>
            <w:shd w:val="clear" w:color="auto" w:fill="auto"/>
            <w:vAlign w:val="center"/>
          </w:tcPr>
          <w:p>
            <w:pPr>
              <w:jc w:val="cente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eastAsia" w:ascii="宋体" w:hAnsi="宋体" w:eastAsia="宋体" w:cs="宋体"/>
                <w:i w:val="0"/>
                <w:color w:val="auto"/>
                <w:sz w:val="24"/>
                <w:szCs w:val="24"/>
                <w:u w:val="none"/>
              </w:rPr>
            </w:pPr>
          </w:p>
        </w:tc>
        <w:tc>
          <w:tcPr>
            <w:tcW w:w="687" w:type="dxa"/>
            <w:shd w:val="clear" w:color="auto" w:fill="auto"/>
            <w:vAlign w:val="center"/>
          </w:tcPr>
          <w:p>
            <w:pP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2434" w:type="dxa"/>
            <w:shd w:val="clear" w:color="auto" w:fill="auto"/>
            <w:vAlign w:val="center"/>
          </w:tcPr>
          <w:p>
            <w:pPr>
              <w:rPr>
                <w:rFonts w:hint="eastAsia" w:ascii="宋体" w:hAnsi="宋体" w:eastAsia="宋体" w:cs="宋体"/>
                <w:i w:val="0"/>
                <w:color w:val="auto"/>
                <w:sz w:val="24"/>
                <w:szCs w:val="24"/>
                <w:u w:val="none"/>
              </w:rPr>
            </w:pPr>
          </w:p>
        </w:tc>
        <w:tc>
          <w:tcPr>
            <w:tcW w:w="5779" w:type="dxa"/>
            <w:shd w:val="clear" w:color="auto" w:fill="auto"/>
            <w:vAlign w:val="center"/>
          </w:tcPr>
          <w:p>
            <w:pPr>
              <w:rPr>
                <w:rFonts w:hint="eastAsia" w:ascii="宋体" w:hAnsi="宋体" w:eastAsia="宋体" w:cs="宋体"/>
                <w:i w:val="0"/>
                <w:color w:val="auto"/>
                <w:sz w:val="24"/>
                <w:szCs w:val="24"/>
                <w:u w:val="none"/>
              </w:rPr>
            </w:pPr>
          </w:p>
        </w:tc>
        <w:tc>
          <w:tcPr>
            <w:tcW w:w="3056" w:type="dxa"/>
            <w:shd w:val="clear" w:color="auto" w:fill="auto"/>
            <w:vAlign w:val="center"/>
          </w:tcPr>
          <w:p>
            <w:pPr>
              <w:rPr>
                <w:rFonts w:hint="eastAsia" w:ascii="宋体" w:hAnsi="宋体" w:eastAsia="宋体" w:cs="宋体"/>
                <w:i w:val="0"/>
                <w:color w:val="auto"/>
                <w:sz w:val="24"/>
                <w:szCs w:val="24"/>
                <w:u w:val="none"/>
              </w:rPr>
            </w:pPr>
          </w:p>
        </w:tc>
        <w:tc>
          <w:tcPr>
            <w:tcW w:w="568"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3" w:type="dxa"/>
            <w:shd w:val="clear" w:color="auto" w:fill="auto"/>
            <w:vAlign w:val="center"/>
          </w:tcPr>
          <w:p>
            <w:pPr>
              <w:rPr>
                <w:rFonts w:hint="eastAsia" w:ascii="宋体" w:hAnsi="宋体" w:eastAsia="宋体" w:cs="宋体"/>
                <w:i w:val="0"/>
                <w:color w:val="auto"/>
                <w:sz w:val="24"/>
                <w:szCs w:val="24"/>
                <w:u w:val="none"/>
              </w:rPr>
            </w:pPr>
          </w:p>
        </w:tc>
        <w:tc>
          <w:tcPr>
            <w:tcW w:w="957" w:type="dxa"/>
            <w:shd w:val="clear" w:color="auto" w:fill="auto"/>
            <w:vAlign w:val="center"/>
          </w:tcPr>
          <w:p>
            <w:pPr>
              <w:rPr>
                <w:rFonts w:hint="eastAsia" w:ascii="宋体" w:hAnsi="宋体" w:eastAsia="宋体" w:cs="宋体"/>
                <w:i w:val="0"/>
                <w:color w:val="auto"/>
                <w:sz w:val="24"/>
                <w:szCs w:val="24"/>
                <w:u w:val="none"/>
              </w:rPr>
            </w:pPr>
          </w:p>
        </w:tc>
        <w:tc>
          <w:tcPr>
            <w:tcW w:w="553" w:type="dxa"/>
            <w:shd w:val="clear" w:color="auto" w:fill="auto"/>
            <w:vAlign w:val="center"/>
          </w:tcPr>
          <w:p>
            <w:pPr>
              <w:jc w:val="cente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135" w:type="dxa"/>
            <w:shd w:val="clear" w:color="auto" w:fill="auto"/>
            <w:vAlign w:val="center"/>
          </w:tcPr>
          <w:p>
            <w:pPr>
              <w:jc w:val="cente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eastAsia" w:ascii="宋体" w:hAnsi="宋体" w:eastAsia="宋体" w:cs="宋体"/>
                <w:i w:val="0"/>
                <w:color w:val="auto"/>
                <w:sz w:val="24"/>
                <w:szCs w:val="24"/>
                <w:u w:val="none"/>
              </w:rPr>
            </w:pPr>
          </w:p>
        </w:tc>
        <w:tc>
          <w:tcPr>
            <w:tcW w:w="687" w:type="dxa"/>
            <w:shd w:val="clear" w:color="auto" w:fill="auto"/>
            <w:vAlign w:val="center"/>
          </w:tcPr>
          <w:p>
            <w:pP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2434" w:type="dxa"/>
            <w:shd w:val="clear" w:color="auto" w:fill="auto"/>
            <w:vAlign w:val="center"/>
          </w:tcPr>
          <w:p>
            <w:pPr>
              <w:rPr>
                <w:rFonts w:hint="eastAsia" w:ascii="宋体" w:hAnsi="宋体" w:eastAsia="宋体" w:cs="宋体"/>
                <w:i w:val="0"/>
                <w:color w:val="auto"/>
                <w:sz w:val="24"/>
                <w:szCs w:val="24"/>
                <w:u w:val="none"/>
              </w:rPr>
            </w:pPr>
          </w:p>
        </w:tc>
        <w:tc>
          <w:tcPr>
            <w:tcW w:w="5779" w:type="dxa"/>
            <w:shd w:val="clear" w:color="auto" w:fill="auto"/>
            <w:vAlign w:val="center"/>
          </w:tcPr>
          <w:p>
            <w:pPr>
              <w:rPr>
                <w:rFonts w:hint="eastAsia" w:ascii="宋体" w:hAnsi="宋体" w:eastAsia="宋体" w:cs="宋体"/>
                <w:i w:val="0"/>
                <w:color w:val="auto"/>
                <w:sz w:val="24"/>
                <w:szCs w:val="24"/>
                <w:u w:val="none"/>
              </w:rPr>
            </w:pPr>
          </w:p>
        </w:tc>
        <w:tc>
          <w:tcPr>
            <w:tcW w:w="3056" w:type="dxa"/>
            <w:shd w:val="clear" w:color="auto" w:fill="auto"/>
            <w:vAlign w:val="center"/>
          </w:tcPr>
          <w:p>
            <w:pPr>
              <w:rPr>
                <w:rFonts w:hint="eastAsia" w:ascii="宋体" w:hAnsi="宋体" w:eastAsia="宋体" w:cs="宋体"/>
                <w:i w:val="0"/>
                <w:color w:val="auto"/>
                <w:sz w:val="24"/>
                <w:szCs w:val="24"/>
                <w:u w:val="none"/>
              </w:rPr>
            </w:pPr>
          </w:p>
        </w:tc>
        <w:tc>
          <w:tcPr>
            <w:tcW w:w="568"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3" w:type="dxa"/>
            <w:shd w:val="clear" w:color="auto" w:fill="auto"/>
            <w:vAlign w:val="center"/>
          </w:tcPr>
          <w:p>
            <w:pPr>
              <w:rPr>
                <w:rFonts w:hint="eastAsia" w:ascii="宋体" w:hAnsi="宋体" w:eastAsia="宋体" w:cs="宋体"/>
                <w:i w:val="0"/>
                <w:color w:val="auto"/>
                <w:sz w:val="24"/>
                <w:szCs w:val="24"/>
                <w:u w:val="none"/>
              </w:rPr>
            </w:pPr>
          </w:p>
        </w:tc>
        <w:tc>
          <w:tcPr>
            <w:tcW w:w="957" w:type="dxa"/>
            <w:shd w:val="clear" w:color="auto" w:fill="auto"/>
            <w:vAlign w:val="center"/>
          </w:tcPr>
          <w:p>
            <w:pPr>
              <w:rPr>
                <w:rFonts w:hint="eastAsia" w:ascii="宋体" w:hAnsi="宋体" w:eastAsia="宋体" w:cs="宋体"/>
                <w:i w:val="0"/>
                <w:color w:val="auto"/>
                <w:sz w:val="24"/>
                <w:szCs w:val="24"/>
                <w:u w:val="none"/>
              </w:rPr>
            </w:pPr>
          </w:p>
        </w:tc>
        <w:tc>
          <w:tcPr>
            <w:tcW w:w="553" w:type="dxa"/>
            <w:shd w:val="clear" w:color="auto" w:fill="auto"/>
            <w:vAlign w:val="center"/>
          </w:tcPr>
          <w:p>
            <w:pPr>
              <w:jc w:val="cente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135" w:type="dxa"/>
            <w:shd w:val="clear" w:color="auto" w:fill="auto"/>
            <w:vAlign w:val="center"/>
          </w:tcPr>
          <w:p>
            <w:pPr>
              <w:jc w:val="cente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eastAsia" w:ascii="宋体" w:hAnsi="宋体" w:eastAsia="宋体" w:cs="宋体"/>
                <w:i w:val="0"/>
                <w:color w:val="auto"/>
                <w:sz w:val="24"/>
                <w:szCs w:val="24"/>
                <w:u w:val="none"/>
              </w:rPr>
            </w:pPr>
          </w:p>
        </w:tc>
        <w:tc>
          <w:tcPr>
            <w:tcW w:w="687" w:type="dxa"/>
            <w:shd w:val="clear" w:color="auto" w:fill="auto"/>
            <w:vAlign w:val="center"/>
          </w:tcPr>
          <w:p>
            <w:pP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2434" w:type="dxa"/>
            <w:shd w:val="clear" w:color="auto" w:fill="auto"/>
            <w:vAlign w:val="center"/>
          </w:tcPr>
          <w:p>
            <w:pPr>
              <w:rPr>
                <w:rFonts w:hint="eastAsia" w:ascii="宋体" w:hAnsi="宋体" w:eastAsia="宋体" w:cs="宋体"/>
                <w:i w:val="0"/>
                <w:color w:val="auto"/>
                <w:sz w:val="24"/>
                <w:szCs w:val="24"/>
                <w:u w:val="none"/>
              </w:rPr>
            </w:pPr>
          </w:p>
        </w:tc>
        <w:tc>
          <w:tcPr>
            <w:tcW w:w="5779" w:type="dxa"/>
            <w:shd w:val="clear" w:color="auto" w:fill="auto"/>
            <w:vAlign w:val="center"/>
          </w:tcPr>
          <w:p>
            <w:pPr>
              <w:rPr>
                <w:rFonts w:hint="eastAsia" w:ascii="宋体" w:hAnsi="宋体" w:eastAsia="宋体" w:cs="宋体"/>
                <w:i w:val="0"/>
                <w:color w:val="auto"/>
                <w:sz w:val="24"/>
                <w:szCs w:val="24"/>
                <w:u w:val="none"/>
              </w:rPr>
            </w:pPr>
          </w:p>
        </w:tc>
        <w:tc>
          <w:tcPr>
            <w:tcW w:w="3056" w:type="dxa"/>
            <w:shd w:val="clear" w:color="auto" w:fill="auto"/>
            <w:vAlign w:val="center"/>
          </w:tcPr>
          <w:p>
            <w:pPr>
              <w:rPr>
                <w:rFonts w:hint="eastAsia" w:ascii="宋体" w:hAnsi="宋体" w:eastAsia="宋体" w:cs="宋体"/>
                <w:i w:val="0"/>
                <w:color w:val="auto"/>
                <w:sz w:val="24"/>
                <w:szCs w:val="24"/>
                <w:u w:val="none"/>
              </w:rPr>
            </w:pPr>
          </w:p>
        </w:tc>
        <w:tc>
          <w:tcPr>
            <w:tcW w:w="568"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3" w:type="dxa"/>
            <w:shd w:val="clear" w:color="auto" w:fill="auto"/>
            <w:vAlign w:val="center"/>
          </w:tcPr>
          <w:p>
            <w:pPr>
              <w:rPr>
                <w:rFonts w:hint="eastAsia" w:ascii="宋体" w:hAnsi="宋体" w:eastAsia="宋体" w:cs="宋体"/>
                <w:i w:val="0"/>
                <w:color w:val="auto"/>
                <w:sz w:val="24"/>
                <w:szCs w:val="24"/>
                <w:u w:val="none"/>
              </w:rPr>
            </w:pPr>
          </w:p>
        </w:tc>
        <w:tc>
          <w:tcPr>
            <w:tcW w:w="957" w:type="dxa"/>
            <w:shd w:val="clear" w:color="auto" w:fill="auto"/>
            <w:vAlign w:val="center"/>
          </w:tcPr>
          <w:p>
            <w:pPr>
              <w:rPr>
                <w:rFonts w:hint="eastAsia" w:ascii="宋体" w:hAnsi="宋体" w:eastAsia="宋体" w:cs="宋体"/>
                <w:i w:val="0"/>
                <w:color w:val="auto"/>
                <w:sz w:val="24"/>
                <w:szCs w:val="24"/>
                <w:u w:val="none"/>
              </w:rPr>
            </w:pPr>
          </w:p>
        </w:tc>
        <w:tc>
          <w:tcPr>
            <w:tcW w:w="553" w:type="dxa"/>
            <w:shd w:val="clear" w:color="auto" w:fill="auto"/>
            <w:vAlign w:val="center"/>
          </w:tcPr>
          <w:p>
            <w:pPr>
              <w:jc w:val="cente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135" w:type="dxa"/>
            <w:shd w:val="clear" w:color="auto" w:fill="auto"/>
            <w:vAlign w:val="center"/>
          </w:tcPr>
          <w:p>
            <w:pPr>
              <w:jc w:val="cente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eastAsia" w:ascii="宋体" w:hAnsi="宋体" w:eastAsia="宋体" w:cs="宋体"/>
                <w:i w:val="0"/>
                <w:color w:val="auto"/>
                <w:sz w:val="24"/>
                <w:szCs w:val="24"/>
                <w:u w:val="none"/>
              </w:rPr>
            </w:pPr>
          </w:p>
        </w:tc>
        <w:tc>
          <w:tcPr>
            <w:tcW w:w="687" w:type="dxa"/>
            <w:shd w:val="clear" w:color="auto" w:fill="auto"/>
            <w:vAlign w:val="center"/>
          </w:tcPr>
          <w:p>
            <w:pP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2434" w:type="dxa"/>
            <w:shd w:val="clear" w:color="auto" w:fill="auto"/>
            <w:vAlign w:val="center"/>
          </w:tcPr>
          <w:p>
            <w:pPr>
              <w:rPr>
                <w:rFonts w:hint="eastAsia" w:ascii="宋体" w:hAnsi="宋体" w:eastAsia="宋体" w:cs="宋体"/>
                <w:i w:val="0"/>
                <w:color w:val="auto"/>
                <w:sz w:val="24"/>
                <w:szCs w:val="24"/>
                <w:u w:val="none"/>
              </w:rPr>
            </w:pPr>
          </w:p>
        </w:tc>
        <w:tc>
          <w:tcPr>
            <w:tcW w:w="5779" w:type="dxa"/>
            <w:shd w:val="clear" w:color="auto" w:fill="auto"/>
            <w:vAlign w:val="center"/>
          </w:tcPr>
          <w:p>
            <w:pPr>
              <w:rPr>
                <w:rFonts w:hint="eastAsia" w:ascii="宋体" w:hAnsi="宋体" w:eastAsia="宋体" w:cs="宋体"/>
                <w:i w:val="0"/>
                <w:color w:val="auto"/>
                <w:sz w:val="24"/>
                <w:szCs w:val="24"/>
                <w:u w:val="none"/>
              </w:rPr>
            </w:pPr>
          </w:p>
        </w:tc>
        <w:tc>
          <w:tcPr>
            <w:tcW w:w="3056" w:type="dxa"/>
            <w:shd w:val="clear" w:color="auto" w:fill="auto"/>
            <w:vAlign w:val="center"/>
          </w:tcPr>
          <w:p>
            <w:pPr>
              <w:rPr>
                <w:rFonts w:hint="eastAsia" w:ascii="宋体" w:hAnsi="宋体" w:eastAsia="宋体" w:cs="宋体"/>
                <w:i w:val="0"/>
                <w:color w:val="auto"/>
                <w:sz w:val="24"/>
                <w:szCs w:val="24"/>
                <w:u w:val="none"/>
              </w:rPr>
            </w:pPr>
          </w:p>
        </w:tc>
        <w:tc>
          <w:tcPr>
            <w:tcW w:w="568"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3" w:type="dxa"/>
            <w:shd w:val="clear" w:color="auto" w:fill="auto"/>
            <w:vAlign w:val="center"/>
          </w:tcPr>
          <w:p>
            <w:pPr>
              <w:rPr>
                <w:rFonts w:hint="eastAsia" w:ascii="宋体" w:hAnsi="宋体" w:eastAsia="宋体" w:cs="宋体"/>
                <w:i w:val="0"/>
                <w:color w:val="auto"/>
                <w:sz w:val="24"/>
                <w:szCs w:val="24"/>
                <w:u w:val="none"/>
              </w:rPr>
            </w:pPr>
          </w:p>
        </w:tc>
        <w:tc>
          <w:tcPr>
            <w:tcW w:w="957" w:type="dxa"/>
            <w:shd w:val="clear" w:color="auto" w:fill="auto"/>
            <w:vAlign w:val="center"/>
          </w:tcPr>
          <w:p>
            <w:pPr>
              <w:rPr>
                <w:rFonts w:hint="eastAsia" w:ascii="宋体" w:hAnsi="宋体" w:eastAsia="宋体" w:cs="宋体"/>
                <w:i w:val="0"/>
                <w:color w:val="auto"/>
                <w:sz w:val="24"/>
                <w:szCs w:val="24"/>
                <w:u w:val="none"/>
              </w:rPr>
            </w:pPr>
          </w:p>
        </w:tc>
        <w:tc>
          <w:tcPr>
            <w:tcW w:w="553" w:type="dxa"/>
            <w:shd w:val="clear" w:color="auto" w:fill="auto"/>
            <w:vAlign w:val="center"/>
          </w:tcPr>
          <w:p>
            <w:pPr>
              <w:jc w:val="cente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135" w:type="dxa"/>
            <w:shd w:val="clear" w:color="auto" w:fill="auto"/>
            <w:vAlign w:val="center"/>
          </w:tcPr>
          <w:p>
            <w:pPr>
              <w:jc w:val="cente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eastAsia" w:ascii="宋体" w:hAnsi="宋体" w:eastAsia="宋体" w:cs="宋体"/>
                <w:i w:val="0"/>
                <w:color w:val="auto"/>
                <w:sz w:val="24"/>
                <w:szCs w:val="24"/>
                <w:u w:val="none"/>
              </w:rPr>
            </w:pPr>
          </w:p>
        </w:tc>
        <w:tc>
          <w:tcPr>
            <w:tcW w:w="687" w:type="dxa"/>
            <w:shd w:val="clear" w:color="auto" w:fill="auto"/>
            <w:vAlign w:val="center"/>
          </w:tcPr>
          <w:p>
            <w:pP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2434" w:type="dxa"/>
            <w:shd w:val="clear" w:color="auto" w:fill="auto"/>
            <w:vAlign w:val="center"/>
          </w:tcPr>
          <w:p>
            <w:pPr>
              <w:rPr>
                <w:rFonts w:hint="eastAsia" w:ascii="宋体" w:hAnsi="宋体" w:eastAsia="宋体" w:cs="宋体"/>
                <w:i w:val="0"/>
                <w:color w:val="auto"/>
                <w:sz w:val="24"/>
                <w:szCs w:val="24"/>
                <w:u w:val="none"/>
              </w:rPr>
            </w:pPr>
          </w:p>
        </w:tc>
        <w:tc>
          <w:tcPr>
            <w:tcW w:w="5779" w:type="dxa"/>
            <w:shd w:val="clear" w:color="auto" w:fill="auto"/>
            <w:vAlign w:val="center"/>
          </w:tcPr>
          <w:p>
            <w:pPr>
              <w:rPr>
                <w:rFonts w:hint="eastAsia" w:ascii="宋体" w:hAnsi="宋体" w:eastAsia="宋体" w:cs="宋体"/>
                <w:i w:val="0"/>
                <w:color w:val="auto"/>
                <w:sz w:val="24"/>
                <w:szCs w:val="24"/>
                <w:u w:val="none"/>
              </w:rPr>
            </w:pPr>
          </w:p>
        </w:tc>
        <w:tc>
          <w:tcPr>
            <w:tcW w:w="3056" w:type="dxa"/>
            <w:shd w:val="clear" w:color="auto" w:fill="auto"/>
            <w:vAlign w:val="center"/>
          </w:tcPr>
          <w:p>
            <w:pPr>
              <w:rPr>
                <w:rFonts w:hint="eastAsia" w:ascii="宋体" w:hAnsi="宋体" w:eastAsia="宋体" w:cs="宋体"/>
                <w:i w:val="0"/>
                <w:color w:val="auto"/>
                <w:sz w:val="24"/>
                <w:szCs w:val="24"/>
                <w:u w:val="none"/>
              </w:rPr>
            </w:pPr>
          </w:p>
        </w:tc>
        <w:tc>
          <w:tcPr>
            <w:tcW w:w="568"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3" w:type="dxa"/>
            <w:shd w:val="clear" w:color="auto" w:fill="auto"/>
            <w:vAlign w:val="center"/>
          </w:tcPr>
          <w:p>
            <w:pPr>
              <w:rPr>
                <w:rFonts w:hint="eastAsia" w:ascii="宋体" w:hAnsi="宋体" w:eastAsia="宋体" w:cs="宋体"/>
                <w:i w:val="0"/>
                <w:color w:val="auto"/>
                <w:sz w:val="24"/>
                <w:szCs w:val="24"/>
                <w:u w:val="none"/>
              </w:rPr>
            </w:pPr>
          </w:p>
        </w:tc>
        <w:tc>
          <w:tcPr>
            <w:tcW w:w="957" w:type="dxa"/>
            <w:shd w:val="clear" w:color="auto" w:fill="auto"/>
            <w:vAlign w:val="center"/>
          </w:tcPr>
          <w:p>
            <w:pPr>
              <w:rPr>
                <w:rFonts w:hint="eastAsia" w:ascii="宋体" w:hAnsi="宋体" w:eastAsia="宋体" w:cs="宋体"/>
                <w:i w:val="0"/>
                <w:color w:val="auto"/>
                <w:sz w:val="24"/>
                <w:szCs w:val="24"/>
                <w:u w:val="none"/>
              </w:rPr>
            </w:pPr>
          </w:p>
        </w:tc>
        <w:tc>
          <w:tcPr>
            <w:tcW w:w="553" w:type="dxa"/>
            <w:shd w:val="clear" w:color="auto" w:fill="auto"/>
            <w:vAlign w:val="center"/>
          </w:tcPr>
          <w:p>
            <w:pPr>
              <w:jc w:val="cente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135" w:type="dxa"/>
            <w:shd w:val="clear" w:color="auto" w:fill="auto"/>
            <w:vAlign w:val="center"/>
          </w:tcPr>
          <w:p>
            <w:pPr>
              <w:jc w:val="cente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eastAsia" w:ascii="宋体" w:hAnsi="宋体" w:eastAsia="宋体" w:cs="宋体"/>
                <w:i w:val="0"/>
                <w:color w:val="auto"/>
                <w:sz w:val="24"/>
                <w:szCs w:val="24"/>
                <w:u w:val="none"/>
              </w:rPr>
            </w:pPr>
          </w:p>
        </w:tc>
        <w:tc>
          <w:tcPr>
            <w:tcW w:w="687" w:type="dxa"/>
            <w:shd w:val="clear" w:color="auto" w:fill="auto"/>
            <w:vAlign w:val="center"/>
          </w:tcPr>
          <w:p>
            <w:pPr>
              <w:rPr>
                <w:rFonts w:hint="eastAsia" w:ascii="宋体" w:hAnsi="宋体" w:eastAsia="宋体" w:cs="宋体"/>
                <w:i w:val="0"/>
                <w:color w:val="auto"/>
                <w:sz w:val="24"/>
                <w:szCs w:val="24"/>
                <w:u w:val="none"/>
              </w:rPr>
            </w:pPr>
          </w:p>
        </w:tc>
        <w:tc>
          <w:tcPr>
            <w:tcW w:w="463"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2434" w:type="dxa"/>
            <w:shd w:val="clear" w:color="auto" w:fill="auto"/>
            <w:vAlign w:val="center"/>
          </w:tcPr>
          <w:p>
            <w:pPr>
              <w:rPr>
                <w:rFonts w:hint="eastAsia" w:ascii="宋体" w:hAnsi="宋体" w:eastAsia="宋体" w:cs="宋体"/>
                <w:i w:val="0"/>
                <w:color w:val="auto"/>
                <w:sz w:val="24"/>
                <w:szCs w:val="24"/>
                <w:u w:val="none"/>
              </w:rPr>
            </w:pPr>
          </w:p>
        </w:tc>
        <w:tc>
          <w:tcPr>
            <w:tcW w:w="5779" w:type="dxa"/>
            <w:shd w:val="clear" w:color="auto" w:fill="auto"/>
            <w:vAlign w:val="center"/>
          </w:tcPr>
          <w:p>
            <w:pPr>
              <w:rPr>
                <w:rFonts w:hint="eastAsia" w:ascii="宋体" w:hAnsi="宋体" w:eastAsia="宋体" w:cs="宋体"/>
                <w:i w:val="0"/>
                <w:color w:val="auto"/>
                <w:sz w:val="24"/>
                <w:szCs w:val="24"/>
                <w:u w:val="none"/>
              </w:rPr>
            </w:pPr>
          </w:p>
        </w:tc>
        <w:tc>
          <w:tcPr>
            <w:tcW w:w="3056" w:type="dxa"/>
            <w:shd w:val="clear" w:color="auto" w:fill="auto"/>
            <w:vAlign w:val="center"/>
          </w:tcPr>
          <w:p>
            <w:pPr>
              <w:rPr>
                <w:rFonts w:hint="eastAsia" w:ascii="宋体" w:hAnsi="宋体" w:eastAsia="宋体" w:cs="宋体"/>
                <w:i w:val="0"/>
                <w:color w:val="auto"/>
                <w:sz w:val="24"/>
                <w:szCs w:val="24"/>
                <w:u w:val="none"/>
              </w:rPr>
            </w:pPr>
          </w:p>
        </w:tc>
        <w:tc>
          <w:tcPr>
            <w:tcW w:w="568"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c>
          <w:tcPr>
            <w:tcW w:w="1163" w:type="dxa"/>
            <w:shd w:val="clear" w:color="auto" w:fill="auto"/>
            <w:vAlign w:val="center"/>
          </w:tcPr>
          <w:p>
            <w:pPr>
              <w:rPr>
                <w:rFonts w:hint="eastAsia" w:ascii="宋体" w:hAnsi="宋体" w:eastAsia="宋体" w:cs="宋体"/>
                <w:i w:val="0"/>
                <w:color w:val="auto"/>
                <w:sz w:val="22"/>
                <w:szCs w:val="22"/>
                <w:u w:val="none"/>
              </w:rPr>
            </w:pPr>
          </w:p>
        </w:tc>
      </w:tr>
    </w:tbl>
    <w:p/>
    <w:sectPr>
      <w:pgSz w:w="23757" w:h="167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2C2D9D"/>
    <w:rsid w:val="2E6E6E74"/>
    <w:rsid w:val="4E2C2D9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121"/>
    <w:basedOn w:val="2"/>
    <w:uiPriority w:val="0"/>
    <w:rPr>
      <w:rFonts w:hint="eastAsia" w:ascii="宋体" w:hAnsi="宋体" w:eastAsia="宋体" w:cs="宋体"/>
      <w:b/>
      <w:color w:val="000000"/>
      <w:sz w:val="32"/>
      <w:szCs w:val="32"/>
      <w:u w:val="none"/>
    </w:rPr>
  </w:style>
  <w:style w:type="character" w:customStyle="1" w:styleId="5">
    <w:name w:val="font71"/>
    <w:basedOn w:val="2"/>
    <w:qFormat/>
    <w:uiPriority w:val="0"/>
    <w:rPr>
      <w:rFonts w:hint="eastAsia" w:ascii="宋体" w:hAnsi="宋体" w:eastAsia="宋体" w:cs="宋体"/>
      <w:b/>
      <w:color w:val="000000"/>
      <w:sz w:val="32"/>
      <w:szCs w:val="32"/>
      <w:u w:val="single"/>
    </w:rPr>
  </w:style>
  <w:style w:type="character" w:customStyle="1" w:styleId="6">
    <w:name w:val="font61"/>
    <w:basedOn w:val="2"/>
    <w:qFormat/>
    <w:uiPriority w:val="0"/>
    <w:rPr>
      <w:rFonts w:hint="default" w:ascii="仿宋_GB2312" w:eastAsia="仿宋_GB2312" w:cs="仿宋_GB2312"/>
      <w:color w:val="000000"/>
      <w:sz w:val="16"/>
      <w:szCs w:val="16"/>
      <w:u w:val="none"/>
    </w:rPr>
  </w:style>
  <w:style w:type="character" w:customStyle="1" w:styleId="7">
    <w:name w:val="font01"/>
    <w:basedOn w:val="2"/>
    <w:qFormat/>
    <w:uiPriority w:val="0"/>
    <w:rPr>
      <w:rFonts w:hint="default" w:ascii="Times New Roman" w:hAnsi="Times New Roman" w:cs="Times New Roman"/>
      <w:color w:val="000000"/>
      <w:sz w:val="16"/>
      <w:szCs w:val="16"/>
      <w:u w:val="none"/>
    </w:rPr>
  </w:style>
  <w:style w:type="character" w:customStyle="1" w:styleId="8">
    <w:name w:val="font91"/>
    <w:basedOn w:val="2"/>
    <w:qFormat/>
    <w:uiPriority w:val="0"/>
    <w:rPr>
      <w:rFonts w:hint="default" w:ascii="Times New Roman" w:hAnsi="Times New Roman" w:cs="Times New Roman"/>
      <w:color w:val="000000"/>
      <w:sz w:val="16"/>
      <w:szCs w:val="1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2020-04-14T11:03:00Z</dcterms:created>
  <dc:creator>Administrator</dc:creator>
  <cp:lastModifiedBy>林尤敏</cp:lastModifiedBy>
  <dcterms:modified xsi:type="dcterms:W3CDTF">2020-04-15T09:37:44Z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